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90C" w:rsidRDefault="00E842AD" w:rsidP="00964641">
      <w:pPr>
        <w:spacing w:before="100" w:beforeAutospacing="1" w:after="100" w:afterAutospacing="1" w:line="276" w:lineRule="auto"/>
        <w:jc w:val="center"/>
        <w:outlineLvl w:val="0"/>
        <w:rPr>
          <w:rFonts w:ascii="Arial" w:eastAsia="Times New Roman" w:hAnsi="Arial" w:cs="Arial"/>
          <w:b/>
          <w:bCs/>
          <w:kern w:val="36"/>
          <w:sz w:val="24"/>
          <w:szCs w:val="24"/>
        </w:rPr>
      </w:pPr>
      <w:proofErr w:type="spellStart"/>
      <w:r w:rsidRPr="003500EB">
        <w:rPr>
          <w:rFonts w:ascii="Arial" w:eastAsia="Times New Roman" w:hAnsi="Arial" w:cs="Arial"/>
          <w:b/>
          <w:bCs/>
          <w:kern w:val="36"/>
          <w:sz w:val="24"/>
          <w:szCs w:val="24"/>
        </w:rPr>
        <w:t>Kraudfandinq</w:t>
      </w:r>
      <w:proofErr w:type="spellEnd"/>
      <w:r w:rsidRPr="003500EB">
        <w:rPr>
          <w:rFonts w:ascii="Arial" w:eastAsia="Times New Roman" w:hAnsi="Arial" w:cs="Arial"/>
          <w:b/>
          <w:bCs/>
          <w:kern w:val="36"/>
          <w:sz w:val="24"/>
          <w:szCs w:val="24"/>
        </w:rPr>
        <w:t xml:space="preserve">: </w:t>
      </w:r>
      <w:proofErr w:type="spellStart"/>
      <w:r w:rsidRPr="003500EB">
        <w:rPr>
          <w:rFonts w:ascii="Arial" w:eastAsia="Times New Roman" w:hAnsi="Arial" w:cs="Arial"/>
          <w:b/>
          <w:bCs/>
          <w:kern w:val="36"/>
          <w:sz w:val="24"/>
          <w:szCs w:val="24"/>
        </w:rPr>
        <w:t>Azərbaycanda</w:t>
      </w:r>
      <w:proofErr w:type="spellEnd"/>
      <w:r w:rsidRPr="003500EB">
        <w:rPr>
          <w:rFonts w:ascii="Arial" w:eastAsia="Times New Roman" w:hAnsi="Arial" w:cs="Arial"/>
          <w:b/>
          <w:bCs/>
          <w:kern w:val="36"/>
          <w:sz w:val="24"/>
          <w:szCs w:val="24"/>
        </w:rPr>
        <w:t xml:space="preserve"> </w:t>
      </w:r>
      <w:proofErr w:type="spellStart"/>
      <w:r w:rsidRPr="003500EB">
        <w:rPr>
          <w:rFonts w:ascii="Arial" w:eastAsia="Times New Roman" w:hAnsi="Arial" w:cs="Arial"/>
          <w:b/>
          <w:bCs/>
          <w:kern w:val="36"/>
          <w:sz w:val="24"/>
          <w:szCs w:val="24"/>
        </w:rPr>
        <w:t>startapların</w:t>
      </w:r>
      <w:proofErr w:type="spellEnd"/>
      <w:r w:rsidRPr="003500EB">
        <w:rPr>
          <w:rFonts w:ascii="Arial" w:eastAsia="Times New Roman" w:hAnsi="Arial" w:cs="Arial"/>
          <w:b/>
          <w:bCs/>
          <w:kern w:val="36"/>
          <w:sz w:val="24"/>
          <w:szCs w:val="24"/>
        </w:rPr>
        <w:t xml:space="preserve"> </w:t>
      </w:r>
      <w:proofErr w:type="spellStart"/>
      <w:r w:rsidRPr="003500EB">
        <w:rPr>
          <w:rFonts w:ascii="Arial" w:eastAsia="Times New Roman" w:hAnsi="Arial" w:cs="Arial"/>
          <w:b/>
          <w:bCs/>
          <w:kern w:val="36"/>
          <w:sz w:val="24"/>
          <w:szCs w:val="24"/>
        </w:rPr>
        <w:t>maliyyələşməsində</w:t>
      </w:r>
      <w:proofErr w:type="spellEnd"/>
      <w:r w:rsidRPr="003500EB">
        <w:rPr>
          <w:rFonts w:ascii="Arial" w:eastAsia="Times New Roman" w:hAnsi="Arial" w:cs="Arial"/>
          <w:b/>
          <w:bCs/>
          <w:kern w:val="36"/>
          <w:sz w:val="24"/>
          <w:szCs w:val="24"/>
        </w:rPr>
        <w:t xml:space="preserve"> </w:t>
      </w:r>
      <w:proofErr w:type="spellStart"/>
      <w:r w:rsidRPr="003500EB">
        <w:rPr>
          <w:rFonts w:ascii="Arial" w:eastAsia="Times New Roman" w:hAnsi="Arial" w:cs="Arial"/>
          <w:b/>
          <w:bCs/>
          <w:kern w:val="36"/>
          <w:sz w:val="24"/>
          <w:szCs w:val="24"/>
        </w:rPr>
        <w:t>yeni</w:t>
      </w:r>
      <w:proofErr w:type="spellEnd"/>
      <w:r w:rsidRPr="003500EB">
        <w:rPr>
          <w:rFonts w:ascii="Arial" w:eastAsia="Times New Roman" w:hAnsi="Arial" w:cs="Arial"/>
          <w:b/>
          <w:bCs/>
          <w:kern w:val="36"/>
          <w:sz w:val="24"/>
          <w:szCs w:val="24"/>
        </w:rPr>
        <w:t xml:space="preserve"> </w:t>
      </w:r>
      <w:proofErr w:type="spellStart"/>
      <w:r w:rsidRPr="003500EB">
        <w:rPr>
          <w:rFonts w:ascii="Arial" w:eastAsia="Times New Roman" w:hAnsi="Arial" w:cs="Arial"/>
          <w:b/>
          <w:bCs/>
          <w:kern w:val="36"/>
          <w:sz w:val="24"/>
          <w:szCs w:val="24"/>
        </w:rPr>
        <w:t>perspektivlər</w:t>
      </w:r>
      <w:proofErr w:type="spellEnd"/>
    </w:p>
    <w:p w:rsidR="000C190C" w:rsidRDefault="00E842AD" w:rsidP="000C190C">
      <w:pPr>
        <w:spacing w:before="100" w:beforeAutospacing="1" w:after="100" w:afterAutospacing="1" w:line="276" w:lineRule="auto"/>
        <w:jc w:val="both"/>
        <w:rPr>
          <w:rFonts w:ascii="Arial" w:eastAsia="Times New Roman" w:hAnsi="Arial" w:cs="Arial"/>
          <w:sz w:val="24"/>
          <w:szCs w:val="24"/>
        </w:rPr>
      </w:pPr>
      <w:proofErr w:type="spellStart"/>
      <w:r w:rsidRPr="003500EB">
        <w:rPr>
          <w:rFonts w:ascii="Arial" w:eastAsia="Times New Roman" w:hAnsi="Arial" w:cs="Arial"/>
          <w:sz w:val="24"/>
          <w:szCs w:val="24"/>
        </w:rPr>
        <w:t>Azərbaycanda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innovasiya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və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sahibkarlıq</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ekosisteminin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inkişafı</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baxımından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mühüm</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yeniliklərdən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biri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Kraudfandinq</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haqqında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Azərbaycan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Respublikasının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Qanununun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qəbul</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edilməsidir</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Qanun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startaplar</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mikro</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kiçik</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və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orta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sahibkarlıq</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subyektləri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üçün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alternativ</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maliyyələşmə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kanallarına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çıxış</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imkanlarının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yaradılmasını</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eyni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zamanda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investisiya</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prosesində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iştirak</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edən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şəxslərin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hüquqlarının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qorunmasını</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nəzərdə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tutur</w:t>
      </w:r>
      <w:proofErr w:type="spellEnd"/>
      <w:r w:rsidRPr="003500EB">
        <w:rPr>
          <w:rFonts w:ascii="Arial" w:eastAsia="Times New Roman" w:hAnsi="Arial" w:cs="Arial"/>
          <w:sz w:val="24"/>
          <w:szCs w:val="24"/>
        </w:rPr>
        <w:t xml:space="preserve">. </w:t>
      </w:r>
      <w:proofErr w:type="spellStart"/>
      <w:r w:rsidR="00190AEC">
        <w:rPr>
          <w:rFonts w:ascii="Arial" w:eastAsia="Times New Roman" w:hAnsi="Arial" w:cs="Arial"/>
          <w:sz w:val="24"/>
          <w:szCs w:val="24"/>
        </w:rPr>
        <w:t>Bununla</w:t>
      </w:r>
      <w:proofErr w:type="spellEnd"/>
      <w:r w:rsidR="00190AEC">
        <w:rPr>
          <w:rFonts w:ascii="Arial" w:eastAsia="Times New Roman" w:hAnsi="Arial" w:cs="Arial"/>
          <w:sz w:val="24"/>
          <w:szCs w:val="24"/>
        </w:rPr>
        <w:t xml:space="preserve"> </w:t>
      </w:r>
      <w:proofErr w:type="spellStart"/>
      <w:r w:rsidR="00190AEC">
        <w:rPr>
          <w:rFonts w:ascii="Arial" w:eastAsia="Times New Roman" w:hAnsi="Arial" w:cs="Arial"/>
          <w:sz w:val="24"/>
          <w:szCs w:val="24"/>
        </w:rPr>
        <w:t>yanaşı</w:t>
      </w:r>
      <w:proofErr w:type="spellEnd"/>
      <w:r w:rsidR="00190AEC">
        <w:rPr>
          <w:rFonts w:ascii="Arial" w:eastAsia="Times New Roman" w:hAnsi="Arial" w:cs="Arial"/>
          <w:sz w:val="24"/>
          <w:szCs w:val="24"/>
        </w:rPr>
        <w:t>,</w:t>
      </w:r>
      <w:r w:rsidRPr="003500EB">
        <w:rPr>
          <w:rFonts w:ascii="Arial" w:eastAsia="Times New Roman" w:hAnsi="Arial" w:cs="Arial"/>
          <w:sz w:val="24"/>
          <w:szCs w:val="24"/>
        </w:rPr>
        <w:t xml:space="preserve"> </w:t>
      </w:r>
      <w:proofErr w:type="spellStart"/>
      <w:r w:rsidR="008C29A8">
        <w:rPr>
          <w:rFonts w:ascii="Arial" w:eastAsia="Times New Roman" w:hAnsi="Arial" w:cs="Arial"/>
          <w:sz w:val="24"/>
          <w:szCs w:val="24"/>
        </w:rPr>
        <w:t>sənəd</w:t>
      </w:r>
      <w:proofErr w:type="spellEnd"/>
      <w:r w:rsidR="008C29A8">
        <w:rPr>
          <w:rFonts w:ascii="Arial" w:eastAsia="Times New Roman" w:hAnsi="Arial" w:cs="Arial"/>
          <w:sz w:val="24"/>
          <w:szCs w:val="24"/>
        </w:rPr>
        <w:t xml:space="preserve"> </w:t>
      </w:r>
      <w:proofErr w:type="spellStart"/>
      <w:r w:rsidRPr="003500EB">
        <w:rPr>
          <w:rFonts w:ascii="Arial" w:eastAsia="Times New Roman" w:hAnsi="Arial" w:cs="Arial"/>
          <w:sz w:val="24"/>
          <w:szCs w:val="24"/>
        </w:rPr>
        <w:t>səhm</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və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borc</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əsaslı</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kraudfandinqin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hüquqi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təşkilati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və</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iqtisadi</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əsaslarını</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müəyyən</w:t>
      </w:r>
      <w:proofErr w:type="spellEnd"/>
      <w:r w:rsidRPr="003500EB">
        <w:rPr>
          <w:rFonts w:ascii="Arial" w:eastAsia="Times New Roman" w:hAnsi="Arial" w:cs="Arial"/>
          <w:sz w:val="24"/>
          <w:szCs w:val="24"/>
        </w:rPr>
        <w:t xml:space="preserve"> </w:t>
      </w:r>
      <w:proofErr w:type="spellStart"/>
      <w:r w:rsidRPr="003500EB">
        <w:rPr>
          <w:rFonts w:ascii="Arial" w:eastAsia="Times New Roman" w:hAnsi="Arial" w:cs="Arial"/>
          <w:sz w:val="24"/>
          <w:szCs w:val="24"/>
        </w:rPr>
        <w:t>edir</w:t>
      </w:r>
      <w:proofErr w:type="spellEnd"/>
      <w:r w:rsidRPr="003500EB">
        <w:rPr>
          <w:rFonts w:ascii="Arial" w:eastAsia="Times New Roman" w:hAnsi="Arial" w:cs="Arial"/>
          <w:sz w:val="24"/>
          <w:szCs w:val="24"/>
        </w:rPr>
        <w:t>.</w:t>
      </w:r>
    </w:p>
    <w:p w:rsidR="00E842AD" w:rsidRPr="00964641" w:rsidRDefault="00190AEC" w:rsidP="000C190C">
      <w:pPr>
        <w:spacing w:before="100" w:beforeAutospacing="1" w:after="100" w:afterAutospacing="1" w:line="276" w:lineRule="auto"/>
        <w:jc w:val="both"/>
        <w:rPr>
          <w:rFonts w:ascii="Arial" w:eastAsia="Times New Roman" w:hAnsi="Arial" w:cs="Arial"/>
          <w:sz w:val="24"/>
          <w:szCs w:val="24"/>
          <w:lang w:val="az-Latn-AZ"/>
        </w:rPr>
      </w:pPr>
      <w:r w:rsidRPr="00190AEC">
        <w:rPr>
          <w:rFonts w:ascii="Arial" w:eastAsia="Times New Roman" w:hAnsi="Arial" w:cs="Arial"/>
          <w:sz w:val="24"/>
          <w:szCs w:val="24"/>
          <w:lang w:val="az-Latn-AZ"/>
        </w:rPr>
        <w:t>İqtisadi İslahatların Təhlili və Kommunikasiya Mərkəzi</w:t>
      </w:r>
      <w:r>
        <w:rPr>
          <w:rFonts w:ascii="Arial" w:eastAsia="Times New Roman" w:hAnsi="Arial" w:cs="Arial"/>
          <w:sz w:val="24"/>
          <w:szCs w:val="24"/>
          <w:lang w:val="az-Latn-AZ"/>
        </w:rPr>
        <w:t xml:space="preserve">nin </w:t>
      </w:r>
      <w:r w:rsidRPr="00190AEC">
        <w:rPr>
          <w:rFonts w:ascii="Arial" w:eastAsia="Times New Roman" w:hAnsi="Arial" w:cs="Arial"/>
          <w:sz w:val="24"/>
          <w:szCs w:val="24"/>
          <w:lang w:val="az-Latn-AZ"/>
        </w:rPr>
        <w:t>"Enterprise Azerbaijan" portalının rəhbəri</w:t>
      </w:r>
      <w:r>
        <w:rPr>
          <w:rFonts w:ascii="Arial" w:eastAsia="Times New Roman" w:hAnsi="Arial" w:cs="Arial"/>
          <w:sz w:val="24"/>
          <w:szCs w:val="24"/>
          <w:lang w:val="az-Latn-AZ"/>
        </w:rPr>
        <w:t xml:space="preserve"> </w:t>
      </w:r>
      <w:r w:rsidRPr="00190AEC">
        <w:rPr>
          <w:rFonts w:ascii="Arial" w:eastAsia="Times New Roman" w:hAnsi="Arial" w:cs="Arial"/>
          <w:sz w:val="24"/>
          <w:szCs w:val="24"/>
          <w:lang w:val="az-Latn-AZ"/>
        </w:rPr>
        <w:t>İsa Qasımov</w:t>
      </w:r>
      <w:r>
        <w:rPr>
          <w:rFonts w:ascii="Arial" w:eastAsia="Times New Roman" w:hAnsi="Arial" w:cs="Arial"/>
          <w:sz w:val="24"/>
          <w:szCs w:val="24"/>
          <w:lang w:val="az-Latn-AZ"/>
        </w:rPr>
        <w:t xml:space="preserve"> bildirib ki, b</w:t>
      </w:r>
      <w:r w:rsidR="00E842AD" w:rsidRPr="00190AEC">
        <w:rPr>
          <w:rFonts w:ascii="Arial" w:eastAsia="Times New Roman" w:hAnsi="Arial" w:cs="Arial"/>
          <w:sz w:val="24"/>
          <w:szCs w:val="24"/>
          <w:lang w:val="az-Latn-AZ"/>
        </w:rPr>
        <w:t xml:space="preserve">u yeniliyi yalnız yeni maliyyə alətinin yaranması kimi deyil, </w:t>
      </w:r>
      <w:r w:rsidR="00E842AD" w:rsidRPr="00190AEC">
        <w:rPr>
          <w:rFonts w:ascii="Arial" w:eastAsia="Times New Roman" w:hAnsi="Arial" w:cs="Arial"/>
          <w:bCs/>
          <w:sz w:val="24"/>
          <w:szCs w:val="24"/>
          <w:lang w:val="az-Latn-AZ"/>
        </w:rPr>
        <w:t>Azərbaycan innovasiya ekosistemində kapitala çıxış imkanlarının genişləndirilməsi istiqamətində yeni mərhələ</w:t>
      </w:r>
      <w:r w:rsidR="00E842AD" w:rsidRPr="00190AEC">
        <w:rPr>
          <w:rFonts w:ascii="Arial" w:eastAsia="Times New Roman" w:hAnsi="Arial" w:cs="Arial"/>
          <w:sz w:val="24"/>
          <w:szCs w:val="24"/>
          <w:lang w:val="az-Latn-AZ"/>
        </w:rPr>
        <w:t xml:space="preserve"> kimi qiymətləndirmək olar.</w:t>
      </w:r>
      <w:r w:rsidR="008C29A8">
        <w:rPr>
          <w:rFonts w:ascii="Arial" w:eastAsia="Times New Roman" w:hAnsi="Arial" w:cs="Arial"/>
          <w:sz w:val="24"/>
          <w:szCs w:val="24"/>
          <w:lang w:val="az-Latn-AZ"/>
        </w:rPr>
        <w:t xml:space="preserve"> </w:t>
      </w:r>
      <w:r w:rsidR="00E842AD" w:rsidRPr="008C29A8">
        <w:rPr>
          <w:rFonts w:ascii="Arial" w:eastAsia="Times New Roman" w:hAnsi="Arial" w:cs="Arial"/>
          <w:sz w:val="24"/>
          <w:szCs w:val="24"/>
          <w:lang w:val="az-Latn-AZ"/>
        </w:rPr>
        <w:t xml:space="preserve">Startapların inkişafında ideyanın formalaşdırılması, məhsulun hazırlanması və bazara çıxarılması qədər maliyyə resurslarına çıxış da mühüm əhəmiyyət daşıyır. </w:t>
      </w:r>
      <w:r w:rsidR="00E842AD" w:rsidRPr="00964641">
        <w:rPr>
          <w:rFonts w:ascii="Arial" w:eastAsia="Times New Roman" w:hAnsi="Arial" w:cs="Arial"/>
          <w:sz w:val="24"/>
          <w:szCs w:val="24"/>
          <w:lang w:val="az-Latn-AZ"/>
        </w:rPr>
        <w:t>Xüsusilə erkən mərhələdə olan innovativ bizneslər üçün ənənəvi maliyyələşmə mənbələri hər zaman əlçatan olmur. Kraudfandinq bu baxımdan startaplara çoxsaylı investorların nisbətən kiçik həcmli vəsaitlərini bir layihə ətrafında səfərbər etmək imkanı yarada bilər.</w:t>
      </w:r>
      <w:r w:rsidR="00385C9D" w:rsidRPr="00964641">
        <w:rPr>
          <w:rFonts w:ascii="Arial" w:eastAsia="Times New Roman" w:hAnsi="Arial" w:cs="Arial"/>
          <w:sz w:val="24"/>
          <w:szCs w:val="24"/>
          <w:lang w:val="az-Latn-AZ"/>
        </w:rPr>
        <w:t xml:space="preserve"> K</w:t>
      </w:r>
      <w:r w:rsidR="00E842AD" w:rsidRPr="00964641">
        <w:rPr>
          <w:rFonts w:ascii="Arial" w:eastAsia="Times New Roman" w:hAnsi="Arial" w:cs="Arial"/>
          <w:sz w:val="24"/>
          <w:szCs w:val="24"/>
          <w:lang w:val="az-Latn-AZ"/>
        </w:rPr>
        <w:t>raudfandinqin əhəmiyyəti yalnız maliyyə cəlbi ilə məhdudlaşmır. Uğurlu kampaniya</w:t>
      </w:r>
      <w:r w:rsidR="00F17F3E" w:rsidRPr="00964641">
        <w:rPr>
          <w:rFonts w:ascii="Arial" w:eastAsia="Times New Roman" w:hAnsi="Arial" w:cs="Arial"/>
          <w:sz w:val="24"/>
          <w:szCs w:val="24"/>
          <w:lang w:val="az-Latn-AZ"/>
        </w:rPr>
        <w:t>ların təşkili ilə</w:t>
      </w:r>
      <w:r w:rsidR="00E842AD" w:rsidRPr="00964641">
        <w:rPr>
          <w:rFonts w:ascii="Arial" w:eastAsia="Times New Roman" w:hAnsi="Arial" w:cs="Arial"/>
          <w:sz w:val="24"/>
          <w:szCs w:val="24"/>
          <w:lang w:val="az-Latn-AZ"/>
        </w:rPr>
        <w:t xml:space="preserve"> startap üçün </w:t>
      </w:r>
      <w:r w:rsidR="00E842AD" w:rsidRPr="00964641">
        <w:rPr>
          <w:rFonts w:ascii="Arial" w:eastAsia="Times New Roman" w:hAnsi="Arial" w:cs="Arial"/>
          <w:bCs/>
          <w:sz w:val="24"/>
          <w:szCs w:val="24"/>
          <w:lang w:val="az-Latn-AZ"/>
        </w:rPr>
        <w:t>bazar marağının yoxlanılması, potensial müştəri və tərəfdar icmasının formalaşdırılması, investorlarla ilkin əlaqələrin qurulması və layihənin gələcək investisiya mərhələlərinə hazırlanması</w:t>
      </w:r>
      <w:r w:rsidR="00E842AD" w:rsidRPr="00964641">
        <w:rPr>
          <w:rFonts w:ascii="Arial" w:eastAsia="Times New Roman" w:hAnsi="Arial" w:cs="Arial"/>
          <w:sz w:val="24"/>
          <w:szCs w:val="24"/>
          <w:lang w:val="az-Latn-AZ"/>
        </w:rPr>
        <w:t xml:space="preserve"> baxımından da əhəmiyyətli ola bilər.</w:t>
      </w:r>
    </w:p>
    <w:p w:rsidR="00E842AD" w:rsidRPr="00964641" w:rsidRDefault="00E842AD" w:rsidP="000C190C">
      <w:pPr>
        <w:spacing w:before="100" w:beforeAutospacing="1" w:after="100" w:afterAutospacing="1" w:line="276" w:lineRule="auto"/>
        <w:jc w:val="both"/>
        <w:rPr>
          <w:rFonts w:ascii="Arial" w:eastAsia="Times New Roman" w:hAnsi="Arial" w:cs="Arial"/>
          <w:sz w:val="24"/>
          <w:szCs w:val="24"/>
          <w:lang w:val="az-Latn-AZ"/>
        </w:rPr>
      </w:pPr>
      <w:r w:rsidRPr="00964641">
        <w:rPr>
          <w:rFonts w:ascii="Arial" w:eastAsia="Times New Roman" w:hAnsi="Arial" w:cs="Arial"/>
          <w:sz w:val="24"/>
          <w:szCs w:val="24"/>
          <w:lang w:val="az-Latn-AZ"/>
        </w:rPr>
        <w:t xml:space="preserve">Bu yeni mexanizmin yaradılması </w:t>
      </w:r>
      <w:r w:rsidR="00DC7D03" w:rsidRPr="00964641">
        <w:rPr>
          <w:rFonts w:ascii="Arial" w:eastAsia="Times New Roman" w:hAnsi="Arial" w:cs="Arial"/>
          <w:sz w:val="24"/>
          <w:szCs w:val="24"/>
          <w:lang w:val="az-Latn-AZ"/>
        </w:rPr>
        <w:t>“</w:t>
      </w:r>
      <w:r w:rsidRPr="00964641">
        <w:rPr>
          <w:rFonts w:ascii="Arial" w:eastAsia="Times New Roman" w:hAnsi="Arial" w:cs="Arial"/>
          <w:bCs/>
          <w:sz w:val="24"/>
          <w:szCs w:val="24"/>
          <w:lang w:val="az-Latn-AZ"/>
        </w:rPr>
        <w:t>Enterprise Azerbaijan</w:t>
      </w:r>
      <w:r w:rsidR="00DC7D03" w:rsidRPr="00964641">
        <w:rPr>
          <w:rFonts w:ascii="Arial" w:eastAsia="Times New Roman" w:hAnsi="Arial" w:cs="Arial"/>
          <w:bCs/>
          <w:sz w:val="24"/>
          <w:szCs w:val="24"/>
          <w:lang w:val="az-Latn-AZ"/>
        </w:rPr>
        <w:t>”</w:t>
      </w:r>
      <w:r w:rsidRPr="00964641">
        <w:rPr>
          <w:rFonts w:ascii="Arial" w:eastAsia="Times New Roman" w:hAnsi="Arial" w:cs="Arial"/>
          <w:sz w:val="24"/>
          <w:szCs w:val="24"/>
          <w:lang w:val="az-Latn-AZ"/>
        </w:rPr>
        <w:t xml:space="preserve"> portalının məqsəd və missiyası ilə də birbaşa uzlaşır. Portalın əsas məqsəd</w:t>
      </w:r>
      <w:r w:rsidR="00D917A8" w:rsidRPr="00964641">
        <w:rPr>
          <w:rFonts w:ascii="Arial" w:eastAsia="Times New Roman" w:hAnsi="Arial" w:cs="Arial"/>
          <w:sz w:val="24"/>
          <w:szCs w:val="24"/>
          <w:lang w:val="az-Latn-AZ"/>
        </w:rPr>
        <w:t xml:space="preserve">i </w:t>
      </w:r>
      <w:r w:rsidRPr="00964641">
        <w:rPr>
          <w:rFonts w:ascii="Arial" w:eastAsia="Times New Roman" w:hAnsi="Arial" w:cs="Arial"/>
          <w:sz w:val="24"/>
          <w:szCs w:val="24"/>
          <w:lang w:val="az-Latn-AZ"/>
        </w:rPr>
        <w:t>ölkənin investisiya cəlbediciliyini yüksəltmək və iqtisadiyyatın inkişafı üçün alternativ maliyyələşmə mənbələrindən istifadə imkanlarını artırmaqdır. Missiyası isə yerli investisiya layihələrinin xarici və yerli investorlara təqdim edilməsi və onların maliyyələşdirilməsi üçün əlverişli platformanın yaradılmasına xidmət edir.</w:t>
      </w:r>
      <w:r w:rsidR="00385C9D" w:rsidRPr="00964641">
        <w:rPr>
          <w:rFonts w:ascii="Arial" w:eastAsia="Times New Roman" w:hAnsi="Arial" w:cs="Arial"/>
          <w:sz w:val="24"/>
          <w:szCs w:val="24"/>
          <w:lang w:val="az-Latn-AZ"/>
        </w:rPr>
        <w:t xml:space="preserve"> </w:t>
      </w:r>
      <w:r w:rsidRPr="00964641">
        <w:rPr>
          <w:rFonts w:ascii="Arial" w:eastAsia="Times New Roman" w:hAnsi="Arial" w:cs="Arial"/>
          <w:sz w:val="24"/>
          <w:szCs w:val="24"/>
          <w:lang w:val="az-Latn-AZ"/>
        </w:rPr>
        <w:t xml:space="preserve">Bu baxımdan qarşıdakı dövrdə </w:t>
      </w:r>
      <w:r w:rsidR="00DC7D03" w:rsidRPr="00964641">
        <w:rPr>
          <w:rFonts w:ascii="Arial" w:eastAsia="Times New Roman" w:hAnsi="Arial" w:cs="Arial"/>
          <w:sz w:val="24"/>
          <w:szCs w:val="24"/>
          <w:lang w:val="az-Latn-AZ"/>
        </w:rPr>
        <w:t>“</w:t>
      </w:r>
      <w:r w:rsidRPr="00964641">
        <w:rPr>
          <w:rFonts w:ascii="Arial" w:eastAsia="Times New Roman" w:hAnsi="Arial" w:cs="Arial"/>
          <w:sz w:val="24"/>
          <w:szCs w:val="24"/>
          <w:lang w:val="az-Latn-AZ"/>
        </w:rPr>
        <w:t>Enterprise Azerbaijan</w:t>
      </w:r>
      <w:r w:rsidR="00DC7D03" w:rsidRPr="00964641">
        <w:rPr>
          <w:rFonts w:ascii="Arial" w:eastAsia="Times New Roman" w:hAnsi="Arial" w:cs="Arial"/>
          <w:sz w:val="24"/>
          <w:szCs w:val="24"/>
          <w:lang w:val="az-Latn-AZ"/>
        </w:rPr>
        <w:t>”</w:t>
      </w:r>
      <w:r w:rsidRPr="00964641">
        <w:rPr>
          <w:rFonts w:ascii="Arial" w:eastAsia="Times New Roman" w:hAnsi="Arial" w:cs="Arial"/>
          <w:sz w:val="24"/>
          <w:szCs w:val="24"/>
          <w:lang w:val="az-Latn-AZ"/>
        </w:rPr>
        <w:t xml:space="preserve"> üçün perspektivlərdən biri </w:t>
      </w:r>
      <w:r w:rsidRPr="00964641">
        <w:rPr>
          <w:rFonts w:ascii="Arial" w:eastAsia="Times New Roman" w:hAnsi="Arial" w:cs="Arial"/>
          <w:bCs/>
          <w:sz w:val="24"/>
          <w:szCs w:val="24"/>
          <w:lang w:val="az-Latn-AZ"/>
        </w:rPr>
        <w:t>startapların kraudfandinq mexanizmlərindən istifadəyə hazırlanması</w:t>
      </w:r>
      <w:r w:rsidRPr="00964641">
        <w:rPr>
          <w:rFonts w:ascii="Arial" w:eastAsia="Times New Roman" w:hAnsi="Arial" w:cs="Arial"/>
          <w:sz w:val="24"/>
          <w:szCs w:val="24"/>
          <w:lang w:val="az-Latn-AZ"/>
        </w:rPr>
        <w:t xml:space="preserve"> ola bilər. Burada məqsəd yalnız layihələrin maliyyələşmə platformalarına çıxarılması deyil, onların investisiya baxımından daha hazırlıqlı vəziyyətə gətirilməsidir.</w:t>
      </w:r>
    </w:p>
    <w:p w:rsidR="00E842AD" w:rsidRPr="00964641" w:rsidRDefault="00E842AD" w:rsidP="000C190C">
      <w:pPr>
        <w:spacing w:before="100" w:beforeAutospacing="1" w:after="100" w:afterAutospacing="1" w:line="276" w:lineRule="auto"/>
        <w:jc w:val="both"/>
        <w:rPr>
          <w:rFonts w:ascii="Arial" w:eastAsia="Times New Roman" w:hAnsi="Arial" w:cs="Arial"/>
          <w:sz w:val="24"/>
          <w:szCs w:val="24"/>
          <w:lang w:val="az-Latn-AZ"/>
        </w:rPr>
      </w:pPr>
      <w:r w:rsidRPr="00964641">
        <w:rPr>
          <w:rFonts w:ascii="Arial" w:eastAsia="Times New Roman" w:hAnsi="Arial" w:cs="Arial"/>
          <w:sz w:val="24"/>
          <w:szCs w:val="24"/>
          <w:lang w:val="az-Latn-AZ"/>
        </w:rPr>
        <w:t xml:space="preserve">Bu istiqamətdə gələcəkdə </w:t>
      </w:r>
      <w:r w:rsidRPr="00964641">
        <w:rPr>
          <w:rFonts w:ascii="Arial" w:eastAsia="Times New Roman" w:hAnsi="Arial" w:cs="Arial"/>
          <w:bCs/>
          <w:sz w:val="24"/>
          <w:szCs w:val="24"/>
          <w:lang w:val="az-Latn-AZ"/>
        </w:rPr>
        <w:t>“Crowdfunding Readiness”</w:t>
      </w:r>
      <w:r w:rsidRPr="00964641">
        <w:rPr>
          <w:rFonts w:ascii="Arial" w:eastAsia="Times New Roman" w:hAnsi="Arial" w:cs="Arial"/>
          <w:sz w:val="24"/>
          <w:szCs w:val="24"/>
          <w:lang w:val="az-Latn-AZ"/>
        </w:rPr>
        <w:t xml:space="preserve"> yanaşmasının formalaşdırılması perspektivli görünür. </w:t>
      </w:r>
      <w:r w:rsidR="00FD4ACD" w:rsidRPr="00964641">
        <w:rPr>
          <w:rFonts w:ascii="Arial" w:eastAsia="Times New Roman" w:hAnsi="Arial" w:cs="Arial"/>
          <w:sz w:val="24"/>
          <w:szCs w:val="24"/>
          <w:lang w:val="az-Latn-AZ"/>
        </w:rPr>
        <w:t>Bu,</w:t>
      </w:r>
      <w:r w:rsidRPr="00964641">
        <w:rPr>
          <w:rFonts w:ascii="Arial" w:hAnsi="Arial" w:cs="Arial"/>
          <w:sz w:val="24"/>
          <w:szCs w:val="24"/>
          <w:lang w:val="az-Latn-AZ"/>
        </w:rPr>
        <w:t xml:space="preserve"> startapların kraudfandinq vasitəsilə maliyyə cəlb etməyə hazır vəziyyətə gətirilməsi, yəni biznes modelinin, maliyyə göstəricilərinin, investisiya təklifinin və investor təqdimatının sistemli şəkildə təkmilləşdirilməsidir.</w:t>
      </w:r>
      <w:r w:rsidRPr="00964641">
        <w:rPr>
          <w:rFonts w:ascii="Arial" w:eastAsia="Times New Roman" w:hAnsi="Arial" w:cs="Arial"/>
          <w:sz w:val="24"/>
          <w:szCs w:val="24"/>
          <w:lang w:val="az-Latn-AZ"/>
        </w:rPr>
        <w:t xml:space="preserve"> Belə mexanizm çərçivəsində startapların biznes modeli, bazar potensialı, maliyyə göstəriciləri, investisiya təklifi və təqdimat imkanları təkmilləşdirilə, onların investor qarşısında daha hazırlıqlı şəkildə çıxış etməsinə dəstək göstərilə bilər.</w:t>
      </w:r>
    </w:p>
    <w:p w:rsidR="00E842AD" w:rsidRPr="00964641" w:rsidRDefault="00F15F52" w:rsidP="000C190C">
      <w:pPr>
        <w:spacing w:before="100" w:beforeAutospacing="1" w:after="100" w:afterAutospacing="1" w:line="276" w:lineRule="auto"/>
        <w:jc w:val="both"/>
        <w:rPr>
          <w:rFonts w:ascii="Arial" w:eastAsia="Times New Roman" w:hAnsi="Arial" w:cs="Arial"/>
          <w:sz w:val="24"/>
          <w:szCs w:val="24"/>
          <w:lang w:val="az-Latn-AZ"/>
        </w:rPr>
      </w:pPr>
      <w:r w:rsidRPr="00964641">
        <w:rPr>
          <w:rFonts w:ascii="Arial" w:eastAsia="Times New Roman" w:hAnsi="Arial" w:cs="Arial"/>
          <w:sz w:val="24"/>
          <w:szCs w:val="24"/>
          <w:lang w:val="az-Latn-AZ"/>
        </w:rPr>
        <w:lastRenderedPageBreak/>
        <w:t>“</w:t>
      </w:r>
      <w:r w:rsidR="00E842AD" w:rsidRPr="00964641">
        <w:rPr>
          <w:rFonts w:ascii="Arial" w:eastAsia="Times New Roman" w:hAnsi="Arial" w:cs="Arial"/>
          <w:sz w:val="24"/>
          <w:szCs w:val="24"/>
          <w:lang w:val="az-Latn-AZ"/>
        </w:rPr>
        <w:t>Enterprise Azerbaijan</w:t>
      </w:r>
      <w:r w:rsidRPr="00964641">
        <w:rPr>
          <w:rFonts w:ascii="Arial" w:eastAsia="Times New Roman" w:hAnsi="Arial" w:cs="Arial"/>
          <w:sz w:val="24"/>
          <w:szCs w:val="24"/>
          <w:lang w:val="az-Latn-AZ"/>
        </w:rPr>
        <w:t>” tərəfindən həyata keçirilən</w:t>
      </w:r>
      <w:r w:rsidR="00E842AD" w:rsidRPr="00964641">
        <w:rPr>
          <w:rFonts w:ascii="Arial" w:eastAsia="Times New Roman" w:hAnsi="Arial" w:cs="Arial"/>
          <w:sz w:val="24"/>
          <w:szCs w:val="24"/>
          <w:lang w:val="az-Latn-AZ"/>
        </w:rPr>
        <w:t xml:space="preserve"> “Startup School” kimi proqramlar kraudfandinq mexanizmi ilə təbii şəkildə əlaqələndirilə bilər. Hazırda </w:t>
      </w:r>
      <w:r w:rsidR="000A5C75" w:rsidRPr="00964641">
        <w:rPr>
          <w:rFonts w:ascii="Arial" w:eastAsia="Times New Roman" w:hAnsi="Arial" w:cs="Arial"/>
          <w:sz w:val="24"/>
          <w:szCs w:val="24"/>
          <w:lang w:val="az-Latn-AZ"/>
        </w:rPr>
        <w:t xml:space="preserve">davam edən </w:t>
      </w:r>
      <w:r w:rsidR="00E842AD" w:rsidRPr="00964641">
        <w:rPr>
          <w:rFonts w:ascii="Arial" w:eastAsia="Times New Roman" w:hAnsi="Arial" w:cs="Arial"/>
          <w:sz w:val="24"/>
          <w:szCs w:val="24"/>
          <w:lang w:val="az-Latn-AZ"/>
        </w:rPr>
        <w:t>“Startup School 4: Beş qitə – 500 Startap” proqramı</w:t>
      </w:r>
      <w:r w:rsidR="000A5C75" w:rsidRPr="00964641">
        <w:rPr>
          <w:rFonts w:ascii="Arial" w:eastAsia="Times New Roman" w:hAnsi="Arial" w:cs="Arial"/>
          <w:sz w:val="24"/>
          <w:szCs w:val="24"/>
          <w:lang w:val="az-Latn-AZ"/>
        </w:rPr>
        <w:t>na 15 fərqli ölkədən cəlb edilmiş 233 startap (o cümlədən 164 layihə Azərbaycandan, qalanları digər ölkələrdən)</w:t>
      </w:r>
      <w:r w:rsidR="00E842AD" w:rsidRPr="00964641">
        <w:rPr>
          <w:rFonts w:ascii="Arial" w:eastAsia="Times New Roman" w:hAnsi="Arial" w:cs="Arial"/>
          <w:sz w:val="24"/>
          <w:szCs w:val="24"/>
          <w:lang w:val="az-Latn-AZ"/>
        </w:rPr>
        <w:t xml:space="preserve"> startapların innovasiya və sahibkarlıq bacarıqlarının inkişafı,</w:t>
      </w:r>
      <w:r w:rsidR="00EE0973" w:rsidRPr="00964641">
        <w:rPr>
          <w:rFonts w:ascii="Arial" w:eastAsia="Times New Roman" w:hAnsi="Arial" w:cs="Arial"/>
          <w:sz w:val="24"/>
          <w:szCs w:val="24"/>
          <w:lang w:val="az-Latn-AZ"/>
        </w:rPr>
        <w:t xml:space="preserve"> məhsulun inkişafı,</w:t>
      </w:r>
      <w:r w:rsidR="00E842AD" w:rsidRPr="00964641">
        <w:rPr>
          <w:rFonts w:ascii="Arial" w:eastAsia="Times New Roman" w:hAnsi="Arial" w:cs="Arial"/>
          <w:sz w:val="24"/>
          <w:szCs w:val="24"/>
          <w:lang w:val="az-Latn-AZ"/>
        </w:rPr>
        <w:t xml:space="preserve"> investisiya cəlbi və beynəlxalq bazarlara çıxış imkanlarının artırılmasına yönəlib.</w:t>
      </w:r>
      <w:r w:rsidR="00EE0973" w:rsidRPr="00964641">
        <w:rPr>
          <w:rFonts w:ascii="Arial" w:eastAsia="Times New Roman" w:hAnsi="Arial" w:cs="Arial"/>
          <w:sz w:val="24"/>
          <w:szCs w:val="24"/>
          <w:lang w:val="az-Latn-AZ"/>
        </w:rPr>
        <w:t xml:space="preserve"> </w:t>
      </w:r>
      <w:r w:rsidR="00E842AD" w:rsidRPr="00964641">
        <w:rPr>
          <w:rFonts w:ascii="Arial" w:eastAsia="Times New Roman" w:hAnsi="Arial" w:cs="Arial"/>
          <w:sz w:val="24"/>
          <w:szCs w:val="24"/>
          <w:lang w:val="az-Latn-AZ"/>
        </w:rPr>
        <w:t xml:space="preserve">Beləliklə, </w:t>
      </w:r>
      <w:r w:rsidR="00EE0973" w:rsidRPr="00964641">
        <w:rPr>
          <w:rFonts w:ascii="Arial" w:eastAsia="Times New Roman" w:hAnsi="Arial" w:cs="Arial"/>
          <w:sz w:val="24"/>
          <w:szCs w:val="24"/>
          <w:lang w:val="az-Latn-AZ"/>
        </w:rPr>
        <w:t xml:space="preserve">Azərbaycanda </w:t>
      </w:r>
      <w:r w:rsidR="00EE0973" w:rsidRPr="00964641">
        <w:rPr>
          <w:rFonts w:ascii="Arial" w:eastAsia="Times New Roman" w:hAnsi="Arial" w:cs="Arial"/>
          <w:bCs/>
          <w:sz w:val="24"/>
          <w:szCs w:val="24"/>
          <w:lang w:val="az-Latn-AZ"/>
        </w:rPr>
        <w:t xml:space="preserve">ideya → startup </w:t>
      </w:r>
      <w:r w:rsidR="00E842AD" w:rsidRPr="00964641">
        <w:rPr>
          <w:rFonts w:ascii="Arial" w:eastAsia="Times New Roman" w:hAnsi="Arial" w:cs="Arial"/>
          <w:bCs/>
          <w:sz w:val="24"/>
          <w:szCs w:val="24"/>
          <w:lang w:val="az-Latn-AZ"/>
        </w:rPr>
        <w:t>→ inkişaf və hazırlıq → kraudfandinq → angel/VC investisiyası → beynəlxalq bazara çıxış</w:t>
      </w:r>
      <w:r w:rsidR="00E842AD" w:rsidRPr="00964641">
        <w:rPr>
          <w:rFonts w:ascii="Arial" w:eastAsia="Times New Roman" w:hAnsi="Arial" w:cs="Arial"/>
          <w:sz w:val="24"/>
          <w:szCs w:val="24"/>
          <w:lang w:val="az-Latn-AZ"/>
        </w:rPr>
        <w:t xml:space="preserve"> kimi daha ardıcıl maliyyələşmə və inkişaf zəncirinin formalaşdırılması </w:t>
      </w:r>
      <w:r w:rsidR="00EE0973" w:rsidRPr="00964641">
        <w:rPr>
          <w:rFonts w:ascii="Arial" w:eastAsia="Times New Roman" w:hAnsi="Arial" w:cs="Arial"/>
          <w:sz w:val="24"/>
          <w:szCs w:val="24"/>
          <w:lang w:val="az-Latn-AZ"/>
        </w:rPr>
        <w:t>imkanları</w:t>
      </w:r>
      <w:r w:rsidR="00E842AD" w:rsidRPr="00964641">
        <w:rPr>
          <w:rFonts w:ascii="Arial" w:eastAsia="Times New Roman" w:hAnsi="Arial" w:cs="Arial"/>
          <w:sz w:val="24"/>
          <w:szCs w:val="24"/>
          <w:lang w:val="az-Latn-AZ"/>
        </w:rPr>
        <w:t xml:space="preserve"> artır. </w:t>
      </w:r>
    </w:p>
    <w:p w:rsidR="000938CB" w:rsidRPr="00964641" w:rsidRDefault="000938CB" w:rsidP="000C190C">
      <w:pPr>
        <w:spacing w:before="100" w:beforeAutospacing="1" w:after="100" w:afterAutospacing="1" w:line="276" w:lineRule="auto"/>
        <w:jc w:val="both"/>
        <w:rPr>
          <w:rFonts w:ascii="Arial" w:eastAsia="Times New Roman" w:hAnsi="Arial" w:cs="Arial"/>
          <w:sz w:val="24"/>
          <w:szCs w:val="24"/>
          <w:lang w:val="az-Latn-AZ"/>
        </w:rPr>
      </w:pPr>
      <w:r w:rsidRPr="00964641">
        <w:rPr>
          <w:rFonts w:ascii="Arial" w:eastAsia="Times New Roman" w:hAnsi="Arial" w:cs="Arial"/>
          <w:sz w:val="24"/>
          <w:szCs w:val="24"/>
          <w:lang w:val="az-Latn-AZ"/>
        </w:rPr>
        <w:t>Kraudfandinq Azərbaycanda investisiya mədəniyyətinin inkişafına da töhfə verə bilər. Bu mexanizm innovativ layihələrə investisiya qoyuluşunda daha geniş investor kütləsinin iştirakına imkan yaradır. Nəticədə, innovativ layihələrin maliyyələşdirilməsi üçün yeni mənbələr formalaşır. Bundan əlavə, uyğun hüquqi və institusional mühit yaradıldıqda, xaricdə yaşayan azərbaycanlılar, beynəlxalq tərəfdaşlar və xarici investorlar da yerli innovativ layihələrə daha asan investisiya edə bilərlər.</w:t>
      </w:r>
    </w:p>
    <w:p w:rsidR="00E842AD" w:rsidRPr="00964641" w:rsidRDefault="000938CB" w:rsidP="000C190C">
      <w:pPr>
        <w:spacing w:before="100" w:beforeAutospacing="1" w:after="100" w:afterAutospacing="1" w:line="276" w:lineRule="auto"/>
        <w:jc w:val="both"/>
        <w:rPr>
          <w:rFonts w:ascii="Arial" w:eastAsia="Times New Roman" w:hAnsi="Arial" w:cs="Arial"/>
          <w:sz w:val="24"/>
          <w:szCs w:val="24"/>
          <w:lang w:val="az-Latn-AZ"/>
        </w:rPr>
      </w:pPr>
      <w:r w:rsidRPr="00964641">
        <w:rPr>
          <w:rFonts w:ascii="Arial" w:eastAsia="Times New Roman" w:hAnsi="Arial" w:cs="Arial"/>
          <w:sz w:val="24"/>
          <w:szCs w:val="24"/>
          <w:lang w:val="az-Latn-AZ"/>
        </w:rPr>
        <w:t>İsa Qasımov qeyd edib</w:t>
      </w:r>
      <w:r w:rsidR="00E842AD" w:rsidRPr="00964641">
        <w:rPr>
          <w:rFonts w:ascii="Arial" w:eastAsia="Times New Roman" w:hAnsi="Arial" w:cs="Arial"/>
          <w:sz w:val="24"/>
          <w:szCs w:val="24"/>
          <w:lang w:val="az-Latn-AZ"/>
        </w:rPr>
        <w:t xml:space="preserve"> ki, sözügedən qanunun qəbul edilməsi özü-özlüyündə kraudfandinq bazarının tam formalaşmasını hələ təmin etmir. Bunun üçün həm</w:t>
      </w:r>
      <w:r w:rsidR="00EE0973" w:rsidRPr="00964641">
        <w:rPr>
          <w:rFonts w:ascii="Arial" w:eastAsia="Times New Roman" w:hAnsi="Arial" w:cs="Arial"/>
          <w:sz w:val="24"/>
          <w:szCs w:val="24"/>
          <w:lang w:val="az-Latn-AZ"/>
        </w:rPr>
        <w:t xml:space="preserve"> sərbəst bazar şəraitinin, həm</w:t>
      </w:r>
      <w:r w:rsidR="00E842AD" w:rsidRPr="00964641">
        <w:rPr>
          <w:rFonts w:ascii="Arial" w:eastAsia="Times New Roman" w:hAnsi="Arial" w:cs="Arial"/>
          <w:sz w:val="24"/>
          <w:szCs w:val="24"/>
          <w:lang w:val="az-Latn-AZ"/>
        </w:rPr>
        <w:t xml:space="preserve"> </w:t>
      </w:r>
      <w:r w:rsidR="00E842AD" w:rsidRPr="00964641">
        <w:rPr>
          <w:rFonts w:ascii="Arial" w:eastAsia="Times New Roman" w:hAnsi="Arial" w:cs="Arial"/>
          <w:bCs/>
          <w:sz w:val="24"/>
          <w:szCs w:val="24"/>
          <w:lang w:val="az-Latn-AZ"/>
        </w:rPr>
        <w:t>keyfiyyətli və investisiyaya hazır layihə axınının</w:t>
      </w:r>
      <w:r w:rsidR="00E842AD" w:rsidRPr="00964641">
        <w:rPr>
          <w:rFonts w:ascii="Arial" w:eastAsia="Times New Roman" w:hAnsi="Arial" w:cs="Arial"/>
          <w:sz w:val="24"/>
          <w:szCs w:val="24"/>
          <w:lang w:val="az-Latn-AZ"/>
        </w:rPr>
        <w:t xml:space="preserve">, həm də </w:t>
      </w:r>
      <w:r w:rsidR="00E842AD" w:rsidRPr="00964641">
        <w:rPr>
          <w:rFonts w:ascii="Arial" w:eastAsia="Times New Roman" w:hAnsi="Arial" w:cs="Arial"/>
          <w:bCs/>
          <w:sz w:val="24"/>
          <w:szCs w:val="24"/>
          <w:lang w:val="az-Latn-AZ"/>
        </w:rPr>
        <w:t>etibarlı və məlumatlı</w:t>
      </w:r>
      <w:r w:rsidR="00EE0973" w:rsidRPr="00964641">
        <w:rPr>
          <w:rFonts w:ascii="Arial" w:eastAsia="Times New Roman" w:hAnsi="Arial" w:cs="Arial"/>
          <w:bCs/>
          <w:sz w:val="24"/>
          <w:szCs w:val="24"/>
          <w:lang w:val="az-Latn-AZ"/>
        </w:rPr>
        <w:t xml:space="preserve"> (smart)</w:t>
      </w:r>
      <w:r w:rsidR="00E842AD" w:rsidRPr="00964641">
        <w:rPr>
          <w:rFonts w:ascii="Arial" w:eastAsia="Times New Roman" w:hAnsi="Arial" w:cs="Arial"/>
          <w:bCs/>
          <w:sz w:val="24"/>
          <w:szCs w:val="24"/>
          <w:lang w:val="az-Latn-AZ"/>
        </w:rPr>
        <w:t xml:space="preserve"> investor bazasının, eləcə də mədəniyyətinin</w:t>
      </w:r>
      <w:r w:rsidR="00E842AD" w:rsidRPr="00964641">
        <w:rPr>
          <w:rFonts w:ascii="Arial" w:eastAsia="Times New Roman" w:hAnsi="Arial" w:cs="Arial"/>
          <w:sz w:val="24"/>
          <w:szCs w:val="24"/>
          <w:lang w:val="az-Latn-AZ"/>
        </w:rPr>
        <w:t xml:space="preserve"> formalaşdırılması vacibdir. İnvestorların maarifləndirilməsi, startapların investisiya hazırlığının yüksəldilməsi və ekosistemin müxtəlif iştirakçıları arasında əməkdaşlığın gücləndirilməsi bu mərhələnin əsas şərtlərindən </w:t>
      </w:r>
      <w:r w:rsidR="00EE0973" w:rsidRPr="00964641">
        <w:rPr>
          <w:rFonts w:ascii="Arial" w:eastAsia="Times New Roman" w:hAnsi="Arial" w:cs="Arial"/>
          <w:sz w:val="24"/>
          <w:szCs w:val="24"/>
          <w:lang w:val="az-Latn-AZ"/>
        </w:rPr>
        <w:t>hesab oluna bilər</w:t>
      </w:r>
      <w:r w:rsidR="00E842AD" w:rsidRPr="00964641">
        <w:rPr>
          <w:rFonts w:ascii="Arial" w:eastAsia="Times New Roman" w:hAnsi="Arial" w:cs="Arial"/>
          <w:sz w:val="24"/>
          <w:szCs w:val="24"/>
          <w:lang w:val="az-Latn-AZ"/>
        </w:rPr>
        <w:t>. Xüsusilə bu prosesdə qanunun bazar tələb və ehtiyaclarına uyğun olaraq təkmilləşdirilməsinin aktual tutulması da vacib amillərdən hesab olunur.</w:t>
      </w:r>
    </w:p>
    <w:p w:rsidR="00C74144" w:rsidRDefault="00E842AD" w:rsidP="000C190C">
      <w:pPr>
        <w:spacing w:before="100" w:beforeAutospacing="1" w:after="100" w:afterAutospacing="1" w:line="276" w:lineRule="auto"/>
        <w:jc w:val="both"/>
        <w:rPr>
          <w:rFonts w:ascii="Arial" w:hAnsi="Arial" w:cs="Arial"/>
          <w:sz w:val="24"/>
          <w:szCs w:val="24"/>
          <w:lang w:val="az-Latn-AZ"/>
        </w:rPr>
      </w:pPr>
      <w:r w:rsidRPr="00964641">
        <w:rPr>
          <w:rFonts w:ascii="Arial" w:eastAsia="Times New Roman" w:hAnsi="Arial" w:cs="Arial"/>
          <w:bCs/>
          <w:sz w:val="24"/>
          <w:szCs w:val="24"/>
          <w:lang w:val="az-Latn-AZ"/>
        </w:rPr>
        <w:t xml:space="preserve">Kraudfandinq Azərbaycanın innovasiya ekosistemi üçün </w:t>
      </w:r>
      <w:r w:rsidR="00EE0973" w:rsidRPr="00964641">
        <w:rPr>
          <w:rFonts w:ascii="Arial" w:eastAsia="Times New Roman" w:hAnsi="Arial" w:cs="Arial"/>
          <w:bCs/>
          <w:sz w:val="24"/>
          <w:szCs w:val="24"/>
          <w:lang w:val="az-Latn-AZ"/>
        </w:rPr>
        <w:t>təkcə</w:t>
      </w:r>
      <w:r w:rsidRPr="00964641">
        <w:rPr>
          <w:rFonts w:ascii="Arial" w:eastAsia="Times New Roman" w:hAnsi="Arial" w:cs="Arial"/>
          <w:bCs/>
          <w:sz w:val="24"/>
          <w:szCs w:val="24"/>
          <w:lang w:val="az-Latn-AZ"/>
        </w:rPr>
        <w:t xml:space="preserve"> yeni maliyyələşmə mexanizmi deyil. Bu, </w:t>
      </w:r>
      <w:r w:rsidR="00843EB3" w:rsidRPr="00964641">
        <w:rPr>
          <w:rFonts w:ascii="Arial" w:eastAsia="Times New Roman" w:hAnsi="Arial" w:cs="Arial"/>
          <w:bCs/>
          <w:sz w:val="24"/>
          <w:szCs w:val="24"/>
          <w:lang w:val="az-Latn-AZ"/>
        </w:rPr>
        <w:t>biliyin,</w:t>
      </w:r>
      <w:r w:rsidR="00EE0973" w:rsidRPr="00964641">
        <w:rPr>
          <w:rFonts w:ascii="Arial" w:eastAsia="Times New Roman" w:hAnsi="Arial" w:cs="Arial"/>
          <w:bCs/>
          <w:sz w:val="24"/>
          <w:szCs w:val="24"/>
          <w:lang w:val="az-Latn-AZ"/>
        </w:rPr>
        <w:t xml:space="preserve"> qeyri maddi resursların intellektual fəaliyyət nəticəsində maddi resurslara çevrilməsi, başqa sözlə</w:t>
      </w:r>
      <w:r w:rsidR="00843EB3" w:rsidRPr="00964641">
        <w:rPr>
          <w:rFonts w:ascii="Arial" w:eastAsia="Times New Roman" w:hAnsi="Arial" w:cs="Arial"/>
          <w:bCs/>
          <w:sz w:val="24"/>
          <w:szCs w:val="24"/>
          <w:lang w:val="az-Latn-AZ"/>
        </w:rPr>
        <w:t>,</w:t>
      </w:r>
      <w:r w:rsidR="00EE0973" w:rsidRPr="00964641">
        <w:rPr>
          <w:rFonts w:ascii="Arial" w:eastAsia="Times New Roman" w:hAnsi="Arial" w:cs="Arial"/>
          <w:bCs/>
          <w:sz w:val="24"/>
          <w:szCs w:val="24"/>
          <w:lang w:val="az-Latn-AZ"/>
        </w:rPr>
        <w:t xml:space="preserve"> </w:t>
      </w:r>
      <w:r w:rsidRPr="00964641">
        <w:rPr>
          <w:rFonts w:ascii="Arial" w:eastAsia="Times New Roman" w:hAnsi="Arial" w:cs="Arial"/>
          <w:bCs/>
          <w:sz w:val="24"/>
          <w:szCs w:val="24"/>
          <w:lang w:val="az-Latn-AZ"/>
        </w:rPr>
        <w:t>ideyaların kapitala, kapitalın isə innovativ bizneslərin inkişafına çevrilməsi üçün yeni körpüdür.</w:t>
      </w:r>
      <w:r w:rsidRPr="00964641">
        <w:rPr>
          <w:rFonts w:ascii="Arial" w:eastAsia="Times New Roman" w:hAnsi="Arial" w:cs="Arial"/>
          <w:sz w:val="24"/>
          <w:szCs w:val="24"/>
          <w:lang w:val="az-Latn-AZ"/>
        </w:rPr>
        <w:t xml:space="preserve"> Qarşıdakı əsas vəzifə həmin körpüdən keçə biləcək keyfiyyətli startapların hazırlanması, investorların prosesə cəlb edilməsi və kraudfandinqin mövcud innovasiya və investisiya infrastrukturu ilə səmərəli inteqrasiyasının təmin edilməsidir.</w:t>
      </w:r>
      <w:r w:rsidR="000C190C" w:rsidRPr="00964641">
        <w:rPr>
          <w:rFonts w:ascii="Arial" w:hAnsi="Arial" w:cs="Arial"/>
          <w:sz w:val="24"/>
          <w:szCs w:val="24"/>
          <w:lang w:val="az-Latn-AZ"/>
        </w:rPr>
        <w:t xml:space="preserve"> </w:t>
      </w:r>
      <w:bookmarkStart w:id="0" w:name="_GoBack"/>
      <w:bookmarkEnd w:id="0"/>
    </w:p>
    <w:p w:rsidR="00C74144" w:rsidRDefault="00C74144" w:rsidP="000C190C">
      <w:pPr>
        <w:spacing w:before="100" w:beforeAutospacing="1" w:after="100" w:afterAutospacing="1" w:line="276" w:lineRule="auto"/>
        <w:jc w:val="both"/>
        <w:rPr>
          <w:rFonts w:ascii="Arial" w:hAnsi="Arial" w:cs="Arial"/>
          <w:sz w:val="24"/>
          <w:szCs w:val="24"/>
          <w:lang w:val="az-Latn-AZ"/>
        </w:rPr>
      </w:pPr>
      <w:r w:rsidRPr="00C74144">
        <w:rPr>
          <w:rFonts w:ascii="Arial" w:hAnsi="Arial" w:cs="Arial"/>
          <w:sz w:val="24"/>
          <w:szCs w:val="24"/>
          <w:lang w:val="az-Latn-AZ"/>
        </w:rPr>
        <w:t>İsa Qasımov</w:t>
      </w:r>
    </w:p>
    <w:p w:rsidR="00C74144" w:rsidRPr="00C74144" w:rsidRDefault="00C74144" w:rsidP="000C190C">
      <w:pPr>
        <w:spacing w:before="100" w:beforeAutospacing="1" w:after="100" w:afterAutospacing="1" w:line="276" w:lineRule="auto"/>
        <w:jc w:val="both"/>
        <w:rPr>
          <w:rFonts w:ascii="Arial" w:hAnsi="Arial" w:cs="Arial"/>
          <w:sz w:val="24"/>
          <w:szCs w:val="24"/>
          <w:lang w:val="az-Latn-AZ"/>
        </w:rPr>
      </w:pPr>
      <w:r w:rsidRPr="00C74144">
        <w:rPr>
          <w:rFonts w:ascii="Arial" w:hAnsi="Arial" w:cs="Arial"/>
          <w:sz w:val="24"/>
          <w:szCs w:val="24"/>
          <w:lang w:val="az-Latn-AZ"/>
        </w:rPr>
        <w:t>"Enterprise Azerbaijan" portalının rəhbəri</w:t>
      </w:r>
    </w:p>
    <w:p w:rsidR="00C74144" w:rsidRPr="00C74144" w:rsidRDefault="00C74144" w:rsidP="000C190C">
      <w:pPr>
        <w:spacing w:before="100" w:beforeAutospacing="1" w:after="100" w:afterAutospacing="1" w:line="276" w:lineRule="auto"/>
        <w:jc w:val="both"/>
        <w:rPr>
          <w:rFonts w:ascii="Arial" w:hAnsi="Arial" w:cs="Arial"/>
          <w:b/>
          <w:sz w:val="24"/>
          <w:szCs w:val="24"/>
          <w:lang w:val="az-Latn-AZ"/>
        </w:rPr>
      </w:pPr>
      <w:r w:rsidRPr="00C74144">
        <w:rPr>
          <w:rFonts w:ascii="Arial" w:hAnsi="Arial" w:cs="Arial"/>
          <w:b/>
          <w:sz w:val="24"/>
          <w:szCs w:val="24"/>
          <w:lang w:val="az-Latn-AZ"/>
        </w:rPr>
        <w:t>İqtisadi İslahatların Təhlili və Kommunikasiya Mərkəzi</w:t>
      </w:r>
    </w:p>
    <w:sectPr w:rsidR="00C74144" w:rsidRPr="00C74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A0"/>
    <w:rsid w:val="000938CB"/>
    <w:rsid w:val="000A5C75"/>
    <w:rsid w:val="000C190C"/>
    <w:rsid w:val="00190AEC"/>
    <w:rsid w:val="003500EB"/>
    <w:rsid w:val="00385C9D"/>
    <w:rsid w:val="00560BBF"/>
    <w:rsid w:val="00843EB3"/>
    <w:rsid w:val="008C29A8"/>
    <w:rsid w:val="0090090A"/>
    <w:rsid w:val="00964641"/>
    <w:rsid w:val="00AA27A0"/>
    <w:rsid w:val="00AF2855"/>
    <w:rsid w:val="00B67F9F"/>
    <w:rsid w:val="00BA26CE"/>
    <w:rsid w:val="00C74144"/>
    <w:rsid w:val="00CD6FE4"/>
    <w:rsid w:val="00D917A8"/>
    <w:rsid w:val="00DC7D03"/>
    <w:rsid w:val="00E842AD"/>
    <w:rsid w:val="00EE0973"/>
    <w:rsid w:val="00F15F52"/>
    <w:rsid w:val="00F17F3E"/>
    <w:rsid w:val="00FD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D692"/>
  <w15:chartTrackingRefBased/>
  <w15:docId w15:val="{6AE7724F-958F-4621-9E18-42FC4B0B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842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2AD"/>
    <w:rPr>
      <w:rFonts w:ascii="Times New Roman" w:eastAsia="Times New Roman" w:hAnsi="Times New Roman" w:cs="Times New Roman"/>
      <w:b/>
      <w:bCs/>
      <w:kern w:val="36"/>
      <w:sz w:val="48"/>
      <w:szCs w:val="48"/>
    </w:rPr>
  </w:style>
  <w:style w:type="paragraph" w:customStyle="1" w:styleId="isselectedend">
    <w:name w:val="isselectedend"/>
    <w:basedOn w:val="Normal"/>
    <w:rsid w:val="00E842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42AD"/>
    <w:rPr>
      <w:b/>
      <w:bCs/>
    </w:rPr>
  </w:style>
  <w:style w:type="paragraph" w:styleId="NormalWeb">
    <w:name w:val="Normal (Web)"/>
    <w:basedOn w:val="Normal"/>
    <w:uiPriority w:val="99"/>
    <w:semiHidden/>
    <w:unhideWhenUsed/>
    <w:rsid w:val="00E84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964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066139">
      <w:bodyDiv w:val="1"/>
      <w:marLeft w:val="0"/>
      <w:marRight w:val="0"/>
      <w:marTop w:val="0"/>
      <w:marBottom w:val="0"/>
      <w:divBdr>
        <w:top w:val="none" w:sz="0" w:space="0" w:color="auto"/>
        <w:left w:val="none" w:sz="0" w:space="0" w:color="auto"/>
        <w:bottom w:val="none" w:sz="0" w:space="0" w:color="auto"/>
        <w:right w:val="none" w:sz="0" w:space="0" w:color="auto"/>
      </w:divBdr>
    </w:div>
    <w:div w:id="190090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Matanat Musayeva</dc:creator>
  <cp:keywords/>
  <dc:description/>
  <cp:lastModifiedBy>Lala Mammadova</cp:lastModifiedBy>
  <cp:revision>5</cp:revision>
  <dcterms:created xsi:type="dcterms:W3CDTF">2026-07-28T07:08:00Z</dcterms:created>
  <dcterms:modified xsi:type="dcterms:W3CDTF">2026-07-30T10:29:00Z</dcterms:modified>
</cp:coreProperties>
</file>